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77A6" w14:textId="77777777" w:rsidR="0072594C" w:rsidRDefault="00641EE7" w:rsidP="00ED21E1">
      <w:pPr>
        <w:tabs>
          <w:tab w:val="center" w:pos="4536"/>
        </w:tabs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22927448" wp14:editId="6783A693">
            <wp:simplePos x="0" y="0"/>
            <wp:positionH relativeFrom="column">
              <wp:posOffset>-20955</wp:posOffset>
            </wp:positionH>
            <wp:positionV relativeFrom="paragraph">
              <wp:posOffset>-722660</wp:posOffset>
            </wp:positionV>
            <wp:extent cx="5760720" cy="129603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EF96B" w14:textId="77777777" w:rsidR="00641EE7" w:rsidRDefault="00641EE7" w:rsidP="00ED21E1">
      <w:pPr>
        <w:tabs>
          <w:tab w:val="center" w:pos="4536"/>
        </w:tabs>
      </w:pPr>
    </w:p>
    <w:p w14:paraId="634336BD" w14:textId="77777777" w:rsidR="00D82441" w:rsidRDefault="00D72288" w:rsidP="00D72288">
      <w:pPr>
        <w:tabs>
          <w:tab w:val="center" w:pos="4536"/>
        </w:tabs>
        <w:jc w:val="center"/>
        <w:rPr>
          <w:sz w:val="24"/>
          <w:szCs w:val="24"/>
        </w:rPr>
      </w:pPr>
      <w:r w:rsidRPr="001B071D">
        <w:rPr>
          <w:rFonts w:asciiTheme="majorHAnsi" w:eastAsiaTheme="majorEastAsia" w:hAnsiTheme="majorHAnsi" w:cstheme="majorBidi"/>
          <w:b/>
          <w:spacing w:val="-10"/>
          <w:kern w:val="28"/>
          <w:sz w:val="60"/>
          <w:szCs w:val="60"/>
        </w:rPr>
        <w:t>S V Ä T Á   Z E M</w:t>
      </w:r>
      <w:r w:rsidRPr="001B071D">
        <w:rPr>
          <w:rFonts w:asciiTheme="majorHAnsi" w:eastAsiaTheme="majorEastAsia" w:hAnsiTheme="majorHAnsi" w:cstheme="majorBidi"/>
          <w:spacing w:val="-10"/>
          <w:kern w:val="28"/>
          <w:sz w:val="56"/>
          <w:szCs w:val="40"/>
        </w:rPr>
        <w:t xml:space="preserve"> </w:t>
      </w:r>
      <w:r>
        <w:rPr>
          <w:rFonts w:asciiTheme="majorHAnsi" w:eastAsiaTheme="majorEastAsia" w:hAnsiTheme="majorHAnsi" w:cstheme="majorBidi"/>
          <w:spacing w:val="-10"/>
          <w:kern w:val="28"/>
          <w:sz w:val="40"/>
          <w:szCs w:val="40"/>
        </w:rPr>
        <w:br/>
      </w:r>
      <w:r w:rsidRPr="00063C9D">
        <w:rPr>
          <w:rFonts w:asciiTheme="majorHAnsi" w:hAnsiTheme="majorHAnsi"/>
          <w:b/>
          <w:i/>
          <w:sz w:val="30"/>
          <w:szCs w:val="30"/>
        </w:rPr>
        <w:t xml:space="preserve">9-dňový pútnický zájazd </w:t>
      </w:r>
    </w:p>
    <w:p w14:paraId="2497EBB2" w14:textId="77777777" w:rsidR="00C84D11" w:rsidRPr="00C84D11" w:rsidRDefault="00D82441" w:rsidP="00C7074E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409A4CFD" wp14:editId="7A885BDA">
            <wp:extent cx="5047200" cy="2489425"/>
            <wp:effectExtent l="0" t="0" r="127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42" cy="249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ukasozoznamom31"/>
        <w:tblW w:w="5000" w:type="pct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469AC" w14:paraId="3FE6F9ED" w14:textId="77777777" w:rsidTr="00846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14:paraId="7339C8E1" w14:textId="77777777" w:rsidR="00873ECA" w:rsidRPr="0072594C" w:rsidRDefault="00873ECA" w:rsidP="003F647F">
            <w:pPr>
              <w:tabs>
                <w:tab w:val="left" w:pos="7265"/>
              </w:tabs>
              <w:spacing w:line="276" w:lineRule="auto"/>
              <w:rPr>
                <w:rFonts w:ascii="Cambria Math" w:hAnsi="Cambria Math"/>
                <w:color w:val="auto"/>
                <w:sz w:val="28"/>
                <w:szCs w:val="28"/>
              </w:rPr>
            </w:pPr>
            <w:r w:rsidRPr="0072594C">
              <w:rPr>
                <w:rFonts w:ascii="Cambria Math" w:hAnsi="Cambria Math"/>
                <w:b w:val="0"/>
                <w:bCs w:val="0"/>
                <w:color w:val="auto"/>
                <w:sz w:val="28"/>
                <w:szCs w:val="28"/>
              </w:rPr>
              <w:t>Termín:</w:t>
            </w:r>
            <w:r w:rsidRPr="0072594C">
              <w:rPr>
                <w:rFonts w:ascii="Cambria Math" w:hAnsi="Cambria Math"/>
                <w:color w:val="auto"/>
                <w:sz w:val="28"/>
                <w:szCs w:val="28"/>
              </w:rPr>
              <w:t xml:space="preserve"> </w:t>
            </w:r>
            <w:r w:rsidRPr="0072594C">
              <w:rPr>
                <w:rFonts w:ascii="Cambria Math" w:hAnsi="Cambria Math"/>
                <w:color w:val="auto"/>
                <w:sz w:val="26"/>
                <w:szCs w:val="26"/>
              </w:rPr>
              <w:t>1</w:t>
            </w:r>
            <w:r w:rsidR="003F647F">
              <w:rPr>
                <w:rFonts w:ascii="Cambria Math" w:hAnsi="Cambria Math"/>
                <w:color w:val="auto"/>
                <w:sz w:val="26"/>
                <w:szCs w:val="26"/>
              </w:rPr>
              <w:t>9</w:t>
            </w:r>
            <w:r w:rsidR="001B071D">
              <w:rPr>
                <w:rFonts w:ascii="Cambria Math" w:hAnsi="Cambria Math"/>
                <w:color w:val="auto"/>
                <w:sz w:val="26"/>
                <w:szCs w:val="26"/>
              </w:rPr>
              <w:t>.0</w:t>
            </w:r>
            <w:r w:rsidR="003F647F">
              <w:rPr>
                <w:rFonts w:ascii="Cambria Math" w:hAnsi="Cambria Math"/>
                <w:color w:val="auto"/>
                <w:sz w:val="26"/>
                <w:szCs w:val="26"/>
              </w:rPr>
              <w:t>4</w:t>
            </w:r>
            <w:r w:rsidR="001B071D">
              <w:rPr>
                <w:rFonts w:ascii="Cambria Math" w:hAnsi="Cambria Math"/>
                <w:color w:val="auto"/>
                <w:sz w:val="26"/>
                <w:szCs w:val="26"/>
              </w:rPr>
              <w:t>.2023 – 2</w:t>
            </w:r>
            <w:r w:rsidR="003F647F">
              <w:rPr>
                <w:rFonts w:ascii="Cambria Math" w:hAnsi="Cambria Math"/>
                <w:color w:val="auto"/>
                <w:sz w:val="26"/>
                <w:szCs w:val="26"/>
              </w:rPr>
              <w:t>7</w:t>
            </w:r>
            <w:r w:rsidR="00F05829">
              <w:rPr>
                <w:rFonts w:ascii="Cambria Math" w:hAnsi="Cambria Math"/>
                <w:color w:val="auto"/>
                <w:sz w:val="26"/>
                <w:szCs w:val="26"/>
              </w:rPr>
              <w:t>.0</w:t>
            </w:r>
            <w:r w:rsidR="003F647F">
              <w:rPr>
                <w:rFonts w:ascii="Cambria Math" w:hAnsi="Cambria Math"/>
                <w:color w:val="auto"/>
                <w:sz w:val="26"/>
                <w:szCs w:val="26"/>
              </w:rPr>
              <w:t>4</w:t>
            </w:r>
            <w:r w:rsidRPr="0072594C">
              <w:rPr>
                <w:rFonts w:ascii="Cambria Math" w:hAnsi="Cambria Math"/>
                <w:color w:val="auto"/>
                <w:sz w:val="26"/>
                <w:szCs w:val="26"/>
              </w:rPr>
              <w:t>.202</w:t>
            </w:r>
            <w:r w:rsidR="003456C9">
              <w:rPr>
                <w:rFonts w:ascii="Cambria Math" w:hAnsi="Cambria Math"/>
                <w:color w:val="auto"/>
                <w:sz w:val="26"/>
                <w:szCs w:val="26"/>
              </w:rPr>
              <w:t>3</w:t>
            </w:r>
          </w:p>
        </w:tc>
        <w:tc>
          <w:tcPr>
            <w:tcW w:w="2500" w:type="pct"/>
          </w:tcPr>
          <w:p w14:paraId="0ADC48F1" w14:textId="77777777" w:rsidR="00873ECA" w:rsidRPr="0072594C" w:rsidRDefault="00873ECA" w:rsidP="002752BB">
            <w:pPr>
              <w:tabs>
                <w:tab w:val="left" w:pos="7265"/>
              </w:tabs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auto"/>
                <w:sz w:val="26"/>
                <w:szCs w:val="26"/>
              </w:rPr>
            </w:pPr>
            <w:r w:rsidRPr="0072594C">
              <w:rPr>
                <w:rFonts w:ascii="Cambria Math" w:hAnsi="Cambria Math"/>
                <w:b w:val="0"/>
                <w:bCs w:val="0"/>
                <w:color w:val="auto"/>
                <w:sz w:val="28"/>
                <w:szCs w:val="28"/>
              </w:rPr>
              <w:t>Cena</w:t>
            </w:r>
            <w:r w:rsidRPr="0072594C">
              <w:rPr>
                <w:rFonts w:ascii="Cambria Math" w:hAnsi="Cambria Math"/>
                <w:b w:val="0"/>
                <w:bCs w:val="0"/>
                <w:color w:val="auto"/>
                <w:sz w:val="26"/>
                <w:szCs w:val="26"/>
              </w:rPr>
              <w:t>:</w:t>
            </w:r>
            <w:r w:rsidRPr="0072594C">
              <w:rPr>
                <w:rFonts w:ascii="Cambria Math" w:hAnsi="Cambria Math"/>
                <w:color w:val="auto"/>
                <w:sz w:val="26"/>
                <w:szCs w:val="26"/>
              </w:rPr>
              <w:t xml:space="preserve"> </w:t>
            </w:r>
            <w:r w:rsidR="002752BB">
              <w:rPr>
                <w:rFonts w:ascii="Cambria Math" w:hAnsi="Cambria Math"/>
                <w:color w:val="auto"/>
                <w:sz w:val="26"/>
                <w:szCs w:val="26"/>
              </w:rPr>
              <w:t>841</w:t>
            </w:r>
            <w:r w:rsidRPr="0072594C">
              <w:rPr>
                <w:rFonts w:ascii="Cambria Math" w:hAnsi="Cambria Math"/>
                <w:color w:val="auto"/>
                <w:sz w:val="26"/>
                <w:szCs w:val="26"/>
              </w:rPr>
              <w:t>,- €</w:t>
            </w:r>
          </w:p>
        </w:tc>
      </w:tr>
      <w:tr w:rsidR="00F56806" w14:paraId="4D530BC8" w14:textId="77777777" w:rsidTr="0084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B0ED1AA" w14:textId="77777777" w:rsidR="00DB3B37" w:rsidRPr="00114EE0" w:rsidRDefault="00D72288" w:rsidP="00DB3B37">
            <w:pPr>
              <w:pStyle w:val="Nadpis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114E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 cene </w:t>
            </w:r>
            <w:r w:rsidR="00DB3B37" w:rsidRPr="00114EE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zahrnuté:</w:t>
            </w:r>
          </w:p>
          <w:p w14:paraId="228E350F" w14:textId="77777777" w:rsidR="00DB3B37" w:rsidRPr="001B071D" w:rsidRDefault="001B071D" w:rsidP="001B071D">
            <w:pPr>
              <w:tabs>
                <w:tab w:val="left" w:pos="7265"/>
              </w:tabs>
              <w:jc w:val="both"/>
              <w:rPr>
                <w:b w:val="0"/>
                <w:bCs w:val="0"/>
              </w:rPr>
            </w:pPr>
            <w:r w:rsidRPr="00114EE0">
              <w:rPr>
                <w:rFonts w:cstheme="minorHAnsi"/>
                <w:b w:val="0"/>
                <w:bCs w:val="0"/>
                <w:sz w:val="20"/>
                <w:szCs w:val="20"/>
              </w:rPr>
              <w:t xml:space="preserve">letenka Viedeň – Tel Aviv – Viedeň, </w:t>
            </w:r>
            <w:r w:rsidRPr="00114EE0">
              <w:rPr>
                <w:rFonts w:cstheme="minorHAnsi"/>
                <w:b w:val="0"/>
                <w:bCs w:val="0"/>
                <w:sz w:val="20"/>
                <w:szCs w:val="20"/>
              </w:rPr>
              <w:br/>
              <w:t>8 x hotelové ubytovanie s raňajkami, 7 x večera (v 2 - 3 lôžkových izbách so soc. zariadením), doprava vo Svätej zemi klimatizovaným autobusom, odborný sprievodca – kňaz, servisné poplatky</w:t>
            </w:r>
            <w:r w:rsidR="002752BB">
              <w:rPr>
                <w:rFonts w:cstheme="minorHAnsi"/>
                <w:b w:val="0"/>
                <w:bCs w:val="0"/>
                <w:sz w:val="20"/>
                <w:szCs w:val="20"/>
              </w:rPr>
              <w:t xml:space="preserve">, transfer Divina – letisko a späť, poistenie pandemic vrátane storna zájazdu, liečebných nákladov vrátane ochorenia na  covid-19 s poistným krytím do výšky 80 % z výšky storno poplatku </w:t>
            </w:r>
            <w:r w:rsidRPr="001B071D">
              <w:rPr>
                <w:b w:val="0"/>
                <w:bCs w:val="0"/>
              </w:rPr>
              <w:t xml:space="preserve"> </w:t>
            </w:r>
          </w:p>
        </w:tc>
        <w:tc>
          <w:tcPr>
            <w:tcW w:w="2500" w:type="pct"/>
          </w:tcPr>
          <w:p w14:paraId="4496532C" w14:textId="77777777" w:rsidR="00DB3B37" w:rsidRPr="00114EE0" w:rsidRDefault="00DB3B37" w:rsidP="00DB3B37">
            <w:pPr>
              <w:pStyle w:val="Nadpis1"/>
              <w:spacing w:line="36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114EE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 cene </w:t>
            </w:r>
            <w:r w:rsidR="00D72288" w:rsidRPr="00114EE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r w:rsidRPr="00114EE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zahrnuté: </w:t>
            </w:r>
          </w:p>
          <w:p w14:paraId="560186D7" w14:textId="77777777" w:rsidR="00DB3B37" w:rsidRPr="00114EE0" w:rsidRDefault="001B071D" w:rsidP="001B071D">
            <w:pPr>
              <w:tabs>
                <w:tab w:val="left" w:pos="726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14EE0">
              <w:rPr>
                <w:rFonts w:cstheme="minorHAnsi"/>
                <w:sz w:val="20"/>
                <w:szCs w:val="20"/>
              </w:rPr>
              <w:t xml:space="preserve">príplatok za  obslužné, ktoré predstavuje sumu </w:t>
            </w:r>
            <w:r w:rsidR="00114EE0">
              <w:rPr>
                <w:rFonts w:cstheme="minorHAnsi"/>
                <w:sz w:val="20"/>
                <w:szCs w:val="20"/>
              </w:rPr>
              <w:t>10</w:t>
            </w:r>
            <w:r w:rsidRPr="00114EE0">
              <w:rPr>
                <w:rFonts w:cstheme="minorHAnsi"/>
                <w:sz w:val="20"/>
                <w:szCs w:val="20"/>
              </w:rPr>
              <w:t>0,- € vrátane  AUDIOSPRIEVODCU – slúc</w:t>
            </w:r>
            <w:r w:rsidR="00063C9D" w:rsidRPr="00114EE0">
              <w:rPr>
                <w:rFonts w:cstheme="minorHAnsi"/>
                <w:sz w:val="20"/>
                <w:szCs w:val="20"/>
              </w:rPr>
              <w:t>hadlá</w:t>
            </w:r>
            <w:r w:rsidRPr="00114EE0">
              <w:rPr>
                <w:rFonts w:cstheme="minorHAnsi"/>
                <w:sz w:val="20"/>
                <w:szCs w:val="20"/>
              </w:rPr>
              <w:t xml:space="preserve"> pre skvalitnenie výkladu sprievodcu – kňaza a vstupov do troch francúzskych kostolov – Páter  Noster, Galikantum a kostol sv. Anny  (platí sa priamo sprievodcovi vo Sv. Zemi); príplatok za aktuálne pandemické opatrenia, ktoré môže vyžadovať Izrael (testy, miestny sprievodca, nižší počet pútnikov v skupine atď.)</w:t>
            </w:r>
          </w:p>
          <w:p w14:paraId="139EC75E" w14:textId="77777777" w:rsidR="001B071D" w:rsidRPr="001B071D" w:rsidRDefault="001B071D" w:rsidP="00063C9D">
            <w:pPr>
              <w:tabs>
                <w:tab w:val="left" w:pos="726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F7DF10" w14:textId="77777777" w:rsidR="00114EE0" w:rsidRDefault="00063C9D" w:rsidP="00114EE0">
      <w:pPr>
        <w:tabs>
          <w:tab w:val="left" w:pos="7265"/>
        </w:tabs>
        <w:spacing w:after="0"/>
        <w:jc w:val="both"/>
        <w:rPr>
          <w:b/>
          <w:bCs/>
        </w:rPr>
      </w:pPr>
      <w:r>
        <w:rPr>
          <w:rFonts w:asciiTheme="majorHAnsi" w:hAnsiTheme="majorHAnsi"/>
          <w:b/>
          <w:bCs/>
          <w:color w:val="000000" w:themeColor="text1"/>
          <w:sz w:val="32"/>
        </w:rPr>
        <w:br/>
      </w:r>
      <w:r w:rsidR="00114EE0">
        <w:rPr>
          <w:b/>
          <w:bCs/>
        </w:rPr>
        <w:br/>
      </w:r>
      <w:r w:rsidR="00114EE0">
        <w:rPr>
          <w:b/>
          <w:bCs/>
        </w:rPr>
        <w:br/>
      </w:r>
    </w:p>
    <w:p w14:paraId="11350F67" w14:textId="77777777" w:rsidR="00D82441" w:rsidRPr="00114EE0" w:rsidRDefault="00D82441" w:rsidP="00114EE0">
      <w:pPr>
        <w:tabs>
          <w:tab w:val="left" w:pos="7265"/>
        </w:tabs>
        <w:spacing w:after="0"/>
        <w:jc w:val="both"/>
        <w:rPr>
          <w:rFonts w:asciiTheme="majorHAnsi" w:hAnsiTheme="majorHAnsi"/>
          <w:color w:val="000000" w:themeColor="text1"/>
          <w:sz w:val="32"/>
        </w:rPr>
      </w:pPr>
      <w:r w:rsidRPr="009A57FC">
        <w:rPr>
          <w:b/>
          <w:bCs/>
        </w:rPr>
        <w:tab/>
      </w:r>
      <w:r w:rsidRPr="009A57FC">
        <w:rPr>
          <w:b/>
          <w:bCs/>
        </w:rPr>
        <w:tab/>
      </w:r>
      <w:r w:rsidRPr="009A57FC">
        <w:rPr>
          <w:b/>
          <w:bCs/>
        </w:rPr>
        <w:tab/>
      </w:r>
      <w:r w:rsidRPr="009A57FC">
        <w:rPr>
          <w:b/>
          <w:bCs/>
        </w:rPr>
        <w:tab/>
        <w:t xml:space="preserve">           </w:t>
      </w:r>
    </w:p>
    <w:p w14:paraId="3B9CAACD" w14:textId="77777777" w:rsidR="00114EE0" w:rsidRDefault="00114EE0" w:rsidP="00D82441">
      <w:pPr>
        <w:tabs>
          <w:tab w:val="left" w:pos="7265"/>
        </w:tabs>
        <w:jc w:val="both"/>
        <w:rPr>
          <w:b/>
          <w:bCs/>
        </w:rPr>
      </w:pPr>
      <w:r>
        <w:rPr>
          <w:b/>
          <w:bCs/>
        </w:rPr>
        <w:t>Program zájazdu:</w:t>
      </w:r>
    </w:p>
    <w:p w14:paraId="04513FC9" w14:textId="77777777" w:rsidR="00D82441" w:rsidRPr="000D431D" w:rsidRDefault="00114EE0" w:rsidP="00D82441">
      <w:pPr>
        <w:tabs>
          <w:tab w:val="left" w:pos="7265"/>
        </w:tabs>
        <w:jc w:val="both"/>
        <w:rPr>
          <w:b/>
          <w:bCs/>
          <w:sz w:val="20"/>
          <w:szCs w:val="20"/>
        </w:rPr>
      </w:pPr>
      <w:r>
        <w:rPr>
          <w:b/>
          <w:bCs/>
        </w:rPr>
        <w:lastRenderedPageBreak/>
        <w:br/>
      </w:r>
      <w:r w:rsidR="00D82441" w:rsidRPr="000D431D">
        <w:rPr>
          <w:b/>
          <w:bCs/>
          <w:sz w:val="20"/>
          <w:szCs w:val="20"/>
        </w:rPr>
        <w:t>1.deň:</w:t>
      </w:r>
      <w:r w:rsidR="00D82441" w:rsidRPr="000D431D">
        <w:rPr>
          <w:sz w:val="20"/>
          <w:szCs w:val="20"/>
        </w:rPr>
        <w:t xml:space="preserve"> </w:t>
      </w:r>
      <w:r w:rsidR="00063C9D" w:rsidRPr="000D431D">
        <w:rPr>
          <w:sz w:val="20"/>
          <w:szCs w:val="20"/>
        </w:rPr>
        <w:t>v poobedňajších hodinách stretnutie skupiny v Bratislave, transfer na letisko do Viedne s následným odletom do Tel Avivu. Presun na ubytovanie do Betlehema.</w:t>
      </w:r>
    </w:p>
    <w:p w14:paraId="3C08B62C" w14:textId="77777777" w:rsidR="00D82441" w:rsidRPr="000D431D" w:rsidRDefault="00D82441" w:rsidP="009A57FC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bCs/>
          <w:sz w:val="20"/>
          <w:szCs w:val="20"/>
        </w:rPr>
        <w:t>2.deň:</w:t>
      </w:r>
      <w:r w:rsidRPr="000D431D">
        <w:rPr>
          <w:sz w:val="20"/>
          <w:szCs w:val="20"/>
        </w:rPr>
        <w:t xml:space="preserve"> </w:t>
      </w:r>
      <w:r w:rsidR="00063C9D" w:rsidRPr="000D431D">
        <w:rPr>
          <w:sz w:val="20"/>
          <w:szCs w:val="20"/>
        </w:rPr>
        <w:t xml:space="preserve">Prehliadka </w:t>
      </w:r>
      <w:r w:rsidR="00063C9D" w:rsidRPr="000D431D">
        <w:rPr>
          <w:b/>
          <w:sz w:val="20"/>
          <w:szCs w:val="20"/>
        </w:rPr>
        <w:t>Betlehema:</w:t>
      </w:r>
      <w:r w:rsidR="00063C9D" w:rsidRPr="000D431D">
        <w:rPr>
          <w:sz w:val="20"/>
          <w:szCs w:val="20"/>
        </w:rPr>
        <w:t xml:space="preserve"> Bazilika Narodenia Ježiša Krista, Pole pastierov, jaskyňa Mlieka, možnosť nákupu suvenírov. Ubytovanie v Betleheme.</w:t>
      </w:r>
    </w:p>
    <w:p w14:paraId="354179A5" w14:textId="77777777" w:rsidR="00D82441" w:rsidRPr="000D431D" w:rsidRDefault="00D82441" w:rsidP="00063C9D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bCs/>
          <w:sz w:val="20"/>
          <w:szCs w:val="20"/>
        </w:rPr>
        <w:t>3.deň:</w:t>
      </w:r>
      <w:r w:rsidRPr="000D431D">
        <w:rPr>
          <w:sz w:val="20"/>
          <w:szCs w:val="20"/>
        </w:rPr>
        <w:t xml:space="preserve"> </w:t>
      </w:r>
      <w:r w:rsidR="00063C9D" w:rsidRPr="000D431D">
        <w:rPr>
          <w:sz w:val="20"/>
          <w:szCs w:val="20"/>
        </w:rPr>
        <w:t xml:space="preserve">Prehliadka </w:t>
      </w:r>
      <w:r w:rsidR="00063C9D" w:rsidRPr="000D431D">
        <w:rPr>
          <w:b/>
          <w:sz w:val="20"/>
          <w:szCs w:val="20"/>
        </w:rPr>
        <w:t>Jeruzalema:</w:t>
      </w:r>
      <w:r w:rsidR="00063C9D" w:rsidRPr="000D431D">
        <w:rPr>
          <w:sz w:val="20"/>
          <w:szCs w:val="20"/>
        </w:rPr>
        <w:t xml:space="preserve"> Starého mesta - Krížová cesta (Via Dolorosa),  Bazilika Božieho hrobu, Kalvária - Golgota. Popoludní: Návšteva a prehliadka  </w:t>
      </w:r>
      <w:r w:rsidR="00063C9D" w:rsidRPr="000D431D">
        <w:rPr>
          <w:b/>
          <w:sz w:val="20"/>
          <w:szCs w:val="20"/>
        </w:rPr>
        <w:t>Ein Karem</w:t>
      </w:r>
      <w:r w:rsidR="00063C9D" w:rsidRPr="000D431D">
        <w:rPr>
          <w:sz w:val="20"/>
          <w:szCs w:val="20"/>
        </w:rPr>
        <w:t>, návšteva miesta narodenia Jána Krstiteľa a miesta Navštívenia Panny Márie u Alžbety. Presun na ubytovanie do Betlehema.</w:t>
      </w:r>
    </w:p>
    <w:p w14:paraId="2BE4899B" w14:textId="77777777" w:rsidR="00063C9D" w:rsidRPr="000D431D" w:rsidRDefault="00A17274" w:rsidP="00D82441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bCs/>
          <w:noProof/>
          <w:sz w:val="20"/>
          <w:szCs w:val="20"/>
          <w:lang w:eastAsia="sk-SK"/>
        </w:rPr>
        <w:drawing>
          <wp:anchor distT="0" distB="0" distL="114300" distR="114300" simplePos="0" relativeHeight="251656704" behindDoc="1" locked="0" layoutInCell="1" allowOverlap="1" wp14:anchorId="5C38A125" wp14:editId="038AF877">
            <wp:simplePos x="0" y="0"/>
            <wp:positionH relativeFrom="column">
              <wp:posOffset>3383915</wp:posOffset>
            </wp:positionH>
            <wp:positionV relativeFrom="paragraph">
              <wp:posOffset>76200</wp:posOffset>
            </wp:positionV>
            <wp:extent cx="236855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368" y="21223"/>
                <wp:lineTo x="21368" y="0"/>
                <wp:lineTo x="0" y="0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85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441" w:rsidRPr="000D431D">
        <w:rPr>
          <w:b/>
          <w:bCs/>
          <w:sz w:val="20"/>
          <w:szCs w:val="20"/>
        </w:rPr>
        <w:t>4.deň:</w:t>
      </w:r>
      <w:r w:rsidR="00D82441" w:rsidRPr="000D431D">
        <w:rPr>
          <w:sz w:val="20"/>
          <w:szCs w:val="20"/>
        </w:rPr>
        <w:t xml:space="preserve"> </w:t>
      </w:r>
      <w:r w:rsidR="00063C9D" w:rsidRPr="000D431D">
        <w:rPr>
          <w:sz w:val="20"/>
          <w:szCs w:val="20"/>
        </w:rPr>
        <w:t xml:space="preserve">Prehliadka Jeruzalema: návšteva Olivovej hory – panoráma (najkrajší pohľad na staré mesto); kostolík Dominus Flevit - miesto, kde Pán Ježiš plakal nad Jeruzalemom. </w:t>
      </w:r>
      <w:r w:rsidR="00063C9D" w:rsidRPr="000D431D">
        <w:rPr>
          <w:b/>
          <w:sz w:val="20"/>
          <w:szCs w:val="20"/>
        </w:rPr>
        <w:t>Getsemanská záhrada</w:t>
      </w:r>
      <w:r w:rsidR="00063C9D" w:rsidRPr="000D431D">
        <w:rPr>
          <w:sz w:val="20"/>
          <w:szCs w:val="20"/>
        </w:rPr>
        <w:t xml:space="preserve"> a  Bazilika Agónie /miesto, kde sa Pán Ježiš potil krvou/, kostol hrobu Panny Márie. Západný múr /múr nárekov/, Hora Sion – večeradlo</w:t>
      </w:r>
      <w:r w:rsidR="002C288B" w:rsidRPr="000D431D">
        <w:rPr>
          <w:sz w:val="20"/>
          <w:szCs w:val="20"/>
        </w:rPr>
        <w:t>, Pater Noster, San Pietro in Gallicante</w:t>
      </w:r>
      <w:r w:rsidR="00063C9D" w:rsidRPr="000D431D">
        <w:rPr>
          <w:sz w:val="20"/>
          <w:szCs w:val="20"/>
        </w:rPr>
        <w:t xml:space="preserve"> a kostol usnutia Panny Márie. Presun na ubytovanie do Betlehema. </w:t>
      </w:r>
    </w:p>
    <w:p w14:paraId="797FD0E7" w14:textId="77777777" w:rsidR="002C028D" w:rsidRPr="000D431D" w:rsidRDefault="00D82441" w:rsidP="00D82441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bCs/>
          <w:sz w:val="20"/>
          <w:szCs w:val="20"/>
        </w:rPr>
        <w:t>5.deň:</w:t>
      </w:r>
      <w:r w:rsidRPr="000D431D">
        <w:rPr>
          <w:sz w:val="20"/>
          <w:szCs w:val="20"/>
        </w:rPr>
        <w:t xml:space="preserve"> </w:t>
      </w:r>
      <w:r w:rsidR="00063C9D" w:rsidRPr="000D431D">
        <w:rPr>
          <w:sz w:val="20"/>
          <w:szCs w:val="20"/>
        </w:rPr>
        <w:t xml:space="preserve">Presun do </w:t>
      </w:r>
      <w:r w:rsidR="00063C9D" w:rsidRPr="000D431D">
        <w:rPr>
          <w:b/>
          <w:sz w:val="20"/>
          <w:szCs w:val="20"/>
        </w:rPr>
        <w:t>Galilee</w:t>
      </w:r>
      <w:r w:rsidR="00063C9D" w:rsidRPr="000D431D">
        <w:rPr>
          <w:sz w:val="20"/>
          <w:szCs w:val="20"/>
        </w:rPr>
        <w:t xml:space="preserve">, výstup na horu </w:t>
      </w:r>
      <w:r w:rsidR="00063C9D" w:rsidRPr="000D431D">
        <w:rPr>
          <w:b/>
          <w:sz w:val="20"/>
          <w:szCs w:val="20"/>
        </w:rPr>
        <w:t>Tábor</w:t>
      </w:r>
      <w:r w:rsidR="00063C9D" w:rsidRPr="000D431D">
        <w:rPr>
          <w:sz w:val="20"/>
          <w:szCs w:val="20"/>
        </w:rPr>
        <w:t xml:space="preserve">, prehliadka kostola Premenenia, </w:t>
      </w:r>
      <w:r w:rsidR="00063C9D" w:rsidRPr="000D431D">
        <w:rPr>
          <w:b/>
          <w:sz w:val="20"/>
          <w:szCs w:val="20"/>
        </w:rPr>
        <w:t>Nazaret</w:t>
      </w:r>
      <w:r w:rsidR="00063C9D" w:rsidRPr="000D431D">
        <w:rPr>
          <w:sz w:val="20"/>
          <w:szCs w:val="20"/>
        </w:rPr>
        <w:t xml:space="preserve"> - Bazilika Zvestovania a  kostol sv. Jozefa, </w:t>
      </w:r>
      <w:r w:rsidR="00063C9D" w:rsidRPr="000D431D">
        <w:rPr>
          <w:b/>
          <w:sz w:val="20"/>
          <w:szCs w:val="20"/>
        </w:rPr>
        <w:t>Kána Galilejská</w:t>
      </w:r>
      <w:r w:rsidR="00063C9D" w:rsidRPr="000D431D">
        <w:rPr>
          <w:sz w:val="20"/>
          <w:szCs w:val="20"/>
        </w:rPr>
        <w:t xml:space="preserve"> -  miesto prvého zázraku Pána Ježiša, kde si manželia obnovujú manželské sľuby. Ubytovanie v Nazarete.</w:t>
      </w:r>
    </w:p>
    <w:p w14:paraId="377E26B4" w14:textId="77777777" w:rsidR="00063C9D" w:rsidRPr="000D431D" w:rsidRDefault="00A17274" w:rsidP="00D82441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sz w:val="20"/>
          <w:szCs w:val="20"/>
        </w:rPr>
        <w:t>6.</w:t>
      </w:r>
      <w:r w:rsidR="00063C9D" w:rsidRPr="000D431D">
        <w:rPr>
          <w:b/>
          <w:sz w:val="20"/>
          <w:szCs w:val="20"/>
        </w:rPr>
        <w:t>deň: Hora Blahoslavenstiev, Tabgha 1</w:t>
      </w:r>
      <w:r w:rsidR="00063C9D" w:rsidRPr="000D431D">
        <w:rPr>
          <w:sz w:val="20"/>
          <w:szCs w:val="20"/>
        </w:rPr>
        <w:t xml:space="preserve"> - miesto zázračného rozmnoženia chlebov a rýb; Genezaretské jazero, </w:t>
      </w:r>
      <w:r w:rsidR="00063C9D" w:rsidRPr="000D431D">
        <w:rPr>
          <w:b/>
          <w:sz w:val="20"/>
          <w:szCs w:val="20"/>
        </w:rPr>
        <w:t>Tabgha 2</w:t>
      </w:r>
      <w:r w:rsidR="00063C9D" w:rsidRPr="000D431D">
        <w:rPr>
          <w:sz w:val="20"/>
          <w:szCs w:val="20"/>
        </w:rPr>
        <w:t xml:space="preserve"> - miesto Primátu sv. Petra, </w:t>
      </w:r>
      <w:r w:rsidR="00063C9D" w:rsidRPr="000D431D">
        <w:rPr>
          <w:b/>
          <w:sz w:val="20"/>
          <w:szCs w:val="20"/>
        </w:rPr>
        <w:t>Kafarnaum</w:t>
      </w:r>
      <w:r w:rsidR="00063C9D" w:rsidRPr="000D431D">
        <w:rPr>
          <w:sz w:val="20"/>
          <w:szCs w:val="20"/>
        </w:rPr>
        <w:t xml:space="preserve"> - dom sv. Petra a miestna  synagóga. Pri jazere možnosť zakúpenia obedu tradičnej ryby sv. Petra. Návšteva Haify: hora Karmel, Eliašova jaskyňa a miesto úcty Panny Márie Škapuliarskej. Presun na ubytovanie do Betlehema.</w:t>
      </w:r>
    </w:p>
    <w:p w14:paraId="7D9F99BC" w14:textId="77777777" w:rsidR="00063C9D" w:rsidRPr="000D431D" w:rsidRDefault="00A17274" w:rsidP="00D82441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sz w:val="20"/>
          <w:szCs w:val="20"/>
        </w:rPr>
        <w:t>7.</w:t>
      </w:r>
      <w:r w:rsidR="00063C9D" w:rsidRPr="000D431D">
        <w:rPr>
          <w:b/>
          <w:sz w:val="20"/>
          <w:szCs w:val="20"/>
        </w:rPr>
        <w:t xml:space="preserve">deň: </w:t>
      </w:r>
      <w:r w:rsidR="00063C9D" w:rsidRPr="000D431D">
        <w:rPr>
          <w:sz w:val="20"/>
          <w:szCs w:val="20"/>
        </w:rPr>
        <w:t xml:space="preserve">prehliadka </w:t>
      </w:r>
      <w:r w:rsidR="00063C9D" w:rsidRPr="000D431D">
        <w:rPr>
          <w:b/>
          <w:sz w:val="20"/>
          <w:szCs w:val="20"/>
        </w:rPr>
        <w:t>Betánie</w:t>
      </w:r>
      <w:r w:rsidR="00063C9D" w:rsidRPr="000D431D">
        <w:rPr>
          <w:sz w:val="20"/>
          <w:szCs w:val="20"/>
        </w:rPr>
        <w:t xml:space="preserve"> - Lazárov hrob, návšteva miesta Ježišovho krstu Qasr al Jahúd na hranici s Jordánskom, prechod Júdskou púšťou – najstaršie obývané mesto sveta </w:t>
      </w:r>
      <w:r w:rsidR="00063C9D" w:rsidRPr="000D431D">
        <w:rPr>
          <w:b/>
          <w:sz w:val="20"/>
          <w:szCs w:val="20"/>
        </w:rPr>
        <w:t>Jericho</w:t>
      </w:r>
      <w:r w:rsidR="00063C9D" w:rsidRPr="000D431D">
        <w:rPr>
          <w:sz w:val="20"/>
          <w:szCs w:val="20"/>
        </w:rPr>
        <w:t>, hora pokušenia, návšteva, Kláštor sv. Juraja pustovníka v Judskej púšti.  Presun na ubytovanie do Betlehema.</w:t>
      </w:r>
    </w:p>
    <w:p w14:paraId="6ED9B309" w14:textId="77777777" w:rsidR="000D431D" w:rsidRPr="000D431D" w:rsidRDefault="000D431D" w:rsidP="000D431D">
      <w:pPr>
        <w:tabs>
          <w:tab w:val="left" w:pos="7265"/>
        </w:tabs>
        <w:jc w:val="both"/>
        <w:rPr>
          <w:sz w:val="20"/>
          <w:szCs w:val="20"/>
        </w:rPr>
      </w:pPr>
      <w:r w:rsidRPr="000D431D">
        <w:rPr>
          <w:b/>
          <w:sz w:val="20"/>
          <w:szCs w:val="20"/>
        </w:rPr>
        <w:t>8.deň:</w:t>
      </w:r>
      <w:r w:rsidRPr="000D431D">
        <w:rPr>
          <w:sz w:val="20"/>
          <w:szCs w:val="20"/>
        </w:rPr>
        <w:t xml:space="preserve"> po raňajkách </w:t>
      </w:r>
      <w:r w:rsidRPr="000D431D">
        <w:rPr>
          <w:b/>
          <w:sz w:val="20"/>
          <w:szCs w:val="20"/>
        </w:rPr>
        <w:t>EMAUZY, JAFFA - JOPPE</w:t>
      </w:r>
      <w:r w:rsidRPr="000D431D">
        <w:rPr>
          <w:sz w:val="20"/>
          <w:szCs w:val="20"/>
        </w:rPr>
        <w:t xml:space="preserve">, sv. omša, </w:t>
      </w:r>
      <w:r w:rsidRPr="000D431D">
        <w:rPr>
          <w:b/>
          <w:sz w:val="20"/>
          <w:szCs w:val="20"/>
        </w:rPr>
        <w:t>KOSTOL SV. PETRA</w:t>
      </w:r>
      <w:r w:rsidRPr="000D431D">
        <w:rPr>
          <w:sz w:val="20"/>
          <w:szCs w:val="20"/>
        </w:rPr>
        <w:t>. Po obede program v Betleheme, osobné voľno, nákup suvenírov. Večera a ubytovanie v Betleheme.</w:t>
      </w:r>
    </w:p>
    <w:p w14:paraId="30B65648" w14:textId="77777777" w:rsidR="000D431D" w:rsidRPr="000D431D" w:rsidRDefault="000D431D" w:rsidP="000D431D">
      <w:pPr>
        <w:pStyle w:val="Normlnywebov"/>
        <w:jc w:val="both"/>
        <w:rPr>
          <w:rFonts w:ascii="Calibri" w:hAnsi="Calibri"/>
          <w:sz w:val="20"/>
          <w:szCs w:val="20"/>
        </w:rPr>
      </w:pPr>
      <w:r w:rsidRPr="000D431D">
        <w:rPr>
          <w:rStyle w:val="Vrazn"/>
          <w:rFonts w:ascii="Calibri" w:hAnsi="Calibri"/>
          <w:sz w:val="20"/>
          <w:szCs w:val="20"/>
        </w:rPr>
        <w:t>9.deň:</w:t>
      </w:r>
      <w:r w:rsidRPr="000D431D">
        <w:rPr>
          <w:rFonts w:ascii="Calibri" w:hAnsi="Calibri"/>
          <w:sz w:val="20"/>
          <w:szCs w:val="20"/>
        </w:rPr>
        <w:t xml:space="preserve"> raňajky, odchod na letisko, v prípade časových možností : </w:t>
      </w:r>
      <w:r w:rsidRPr="000D431D">
        <w:rPr>
          <w:rFonts w:ascii="Calibri" w:hAnsi="Calibri"/>
          <w:bCs/>
          <w:sz w:val="20"/>
          <w:szCs w:val="20"/>
        </w:rPr>
        <w:t xml:space="preserve"> </w:t>
      </w:r>
      <w:r w:rsidRPr="000D431D">
        <w:rPr>
          <w:rFonts w:ascii="Calibri" w:hAnsi="Calibri"/>
          <w:b/>
          <w:sz w:val="20"/>
          <w:szCs w:val="20"/>
        </w:rPr>
        <w:t xml:space="preserve">LOD </w:t>
      </w:r>
      <w:r w:rsidRPr="000D431D">
        <w:rPr>
          <w:rFonts w:ascii="Calibri" w:hAnsi="Calibri"/>
          <w:sz w:val="20"/>
          <w:szCs w:val="20"/>
        </w:rPr>
        <w:t>– mesto leží vo vnútrozemí, od Tel Avivu je vzdialené približne 22 km. V Starom Zákone v Prvej knihe kroník (8, 12) sa píše, že Lod postavil Samad z Benjamínovho rodu. Za pozornosť stojí Katedrála svätého Juraja. Joppe – Jaffa, historická lokalita, štvrť Tel Avivu. Podľa Starého Zákona mesto patrilo izraelskému kmeňu Dan (Joz 19, 46-47), ktorý oň zvádzal boj s Filištíncami. Kláštor a Kostol svätého Petra, Šimonov dom... Odlet do Viedne a následne transfér na Slovensko.</w:t>
      </w:r>
    </w:p>
    <w:p w14:paraId="5E18E54A" w14:textId="77777777" w:rsidR="000D431D" w:rsidRPr="000D431D" w:rsidRDefault="000D431D" w:rsidP="009A57FC">
      <w:pPr>
        <w:tabs>
          <w:tab w:val="left" w:pos="7265"/>
        </w:tabs>
        <w:jc w:val="both"/>
        <w:rPr>
          <w:i/>
          <w:sz w:val="20"/>
          <w:szCs w:val="20"/>
        </w:rPr>
      </w:pPr>
    </w:p>
    <w:p w14:paraId="7C213F9D" w14:textId="144D0869" w:rsidR="009369FE" w:rsidRPr="000D431D" w:rsidRDefault="00B51515" w:rsidP="009A57FC">
      <w:pPr>
        <w:tabs>
          <w:tab w:val="left" w:pos="7265"/>
        </w:tabs>
        <w:jc w:val="both"/>
        <w:rPr>
          <w:i/>
          <w:sz w:val="20"/>
          <w:szCs w:val="20"/>
        </w:rPr>
      </w:pPr>
      <w:r>
        <w:rPr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56A8F8D" wp14:editId="7BEB7DF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5894705" cy="603885"/>
                <wp:effectExtent l="0" t="0" r="0" b="5715"/>
                <wp:wrapThrough wrapText="bothSides">
                  <wp:wrapPolygon edited="0">
                    <wp:start x="0" y="0"/>
                    <wp:lineTo x="0" y="21804"/>
                    <wp:lineTo x="21570" y="21804"/>
                    <wp:lineTo x="21570" y="0"/>
                    <wp:lineTo x="0" y="0"/>
                  </wp:wrapPolygon>
                </wp:wrapThrough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3D0A" w14:textId="77777777" w:rsidR="009A57FC" w:rsidRDefault="009A57FC" w:rsidP="009A57FC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9A57FC">
                              <w:rPr>
                                <w:i/>
                                <w:iCs/>
                                <w:color w:val="000000" w:themeColor="text1"/>
                              </w:rPr>
                              <w:t>Pútnicky program je spojený s každodennou svätou omšou a duchovným slovom.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8F8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4.1pt;width:464.15pt;height:47.5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LNFw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">
                <v:textbox>
                  <w:txbxContent>
                    <w:p w14:paraId="10153D0A" w14:textId="77777777" w:rsidR="009A57FC" w:rsidRDefault="009A57FC" w:rsidP="009A57FC">
                      <w:pPr>
                        <w:spacing w:before="240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9A57FC">
                        <w:rPr>
                          <w:i/>
                          <w:iCs/>
                          <w:color w:val="000000" w:themeColor="text1"/>
                        </w:rPr>
                        <w:t>Pútnicky program je spojený s každodennou svätou omšou a duchovným slovom.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69FE" w:rsidRPr="000D431D">
        <w:rPr>
          <w:i/>
          <w:sz w:val="20"/>
          <w:szCs w:val="20"/>
        </w:rPr>
        <w:t>Sprievodca si vyhradzuje právo na zmenu programu! Program v ponukovom letáku je orientačný a prispôsobuje sa odletovým časom a situácii v Izraeli.</w:t>
      </w:r>
    </w:p>
    <w:sectPr w:rsidR="009369FE" w:rsidRPr="000D431D" w:rsidSect="00B35949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301B" w14:textId="77777777" w:rsidR="00D613D6" w:rsidRDefault="00D613D6" w:rsidP="00B35949">
      <w:pPr>
        <w:spacing w:after="0" w:line="240" w:lineRule="auto"/>
      </w:pPr>
      <w:r>
        <w:separator/>
      </w:r>
    </w:p>
  </w:endnote>
  <w:endnote w:type="continuationSeparator" w:id="0">
    <w:p w14:paraId="1E2EADFE" w14:textId="77777777" w:rsidR="00D613D6" w:rsidRDefault="00D613D6" w:rsidP="00B3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9A19" w14:textId="77777777" w:rsidR="00D613D6" w:rsidRDefault="00D613D6" w:rsidP="00B35949">
      <w:pPr>
        <w:spacing w:after="0" w:line="240" w:lineRule="auto"/>
      </w:pPr>
      <w:r>
        <w:separator/>
      </w:r>
    </w:p>
  </w:footnote>
  <w:footnote w:type="continuationSeparator" w:id="0">
    <w:p w14:paraId="23F33B92" w14:textId="77777777" w:rsidR="00D613D6" w:rsidRDefault="00D613D6" w:rsidP="00B3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49"/>
    <w:rsid w:val="00010CE1"/>
    <w:rsid w:val="00051CC8"/>
    <w:rsid w:val="00063C9D"/>
    <w:rsid w:val="000D431D"/>
    <w:rsid w:val="000F39DE"/>
    <w:rsid w:val="00114EE0"/>
    <w:rsid w:val="00115D2A"/>
    <w:rsid w:val="00195D93"/>
    <w:rsid w:val="001B071D"/>
    <w:rsid w:val="0022609F"/>
    <w:rsid w:val="002752BB"/>
    <w:rsid w:val="002B73C3"/>
    <w:rsid w:val="002C028D"/>
    <w:rsid w:val="002C288B"/>
    <w:rsid w:val="002C5545"/>
    <w:rsid w:val="002D1B40"/>
    <w:rsid w:val="002E704F"/>
    <w:rsid w:val="002F42E5"/>
    <w:rsid w:val="003348C1"/>
    <w:rsid w:val="003456C9"/>
    <w:rsid w:val="00361179"/>
    <w:rsid w:val="003678C9"/>
    <w:rsid w:val="00391458"/>
    <w:rsid w:val="003F647F"/>
    <w:rsid w:val="00461336"/>
    <w:rsid w:val="004B0C02"/>
    <w:rsid w:val="00552D47"/>
    <w:rsid w:val="00594CFF"/>
    <w:rsid w:val="005A1351"/>
    <w:rsid w:val="005E2B39"/>
    <w:rsid w:val="00641EE7"/>
    <w:rsid w:val="00654260"/>
    <w:rsid w:val="006F23BD"/>
    <w:rsid w:val="0072594C"/>
    <w:rsid w:val="00750D45"/>
    <w:rsid w:val="00773FB6"/>
    <w:rsid w:val="007A753B"/>
    <w:rsid w:val="007B1137"/>
    <w:rsid w:val="007C3CEE"/>
    <w:rsid w:val="007D23FB"/>
    <w:rsid w:val="007E1072"/>
    <w:rsid w:val="00822B59"/>
    <w:rsid w:val="00840501"/>
    <w:rsid w:val="008469AC"/>
    <w:rsid w:val="00873ECA"/>
    <w:rsid w:val="008D7572"/>
    <w:rsid w:val="009369FE"/>
    <w:rsid w:val="009A57FC"/>
    <w:rsid w:val="00A17274"/>
    <w:rsid w:val="00A766AA"/>
    <w:rsid w:val="00B35949"/>
    <w:rsid w:val="00B51515"/>
    <w:rsid w:val="00B86150"/>
    <w:rsid w:val="00C53FBE"/>
    <w:rsid w:val="00C7074E"/>
    <w:rsid w:val="00C84D11"/>
    <w:rsid w:val="00D0792A"/>
    <w:rsid w:val="00D435DF"/>
    <w:rsid w:val="00D57927"/>
    <w:rsid w:val="00D613D6"/>
    <w:rsid w:val="00D66AAC"/>
    <w:rsid w:val="00D72288"/>
    <w:rsid w:val="00D82441"/>
    <w:rsid w:val="00DB3B37"/>
    <w:rsid w:val="00DC70A5"/>
    <w:rsid w:val="00E43A3E"/>
    <w:rsid w:val="00ED21E1"/>
    <w:rsid w:val="00EF6F5C"/>
    <w:rsid w:val="00F05829"/>
    <w:rsid w:val="00F25D63"/>
    <w:rsid w:val="00F41946"/>
    <w:rsid w:val="00F56806"/>
    <w:rsid w:val="00F862F3"/>
    <w:rsid w:val="00FC02FF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72BF"/>
  <w15:docId w15:val="{87CA09EC-A083-4199-8724-CC551AD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2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82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949"/>
  </w:style>
  <w:style w:type="paragraph" w:styleId="Pta">
    <w:name w:val="footer"/>
    <w:basedOn w:val="Normlny"/>
    <w:link w:val="PtaChar"/>
    <w:uiPriority w:val="99"/>
    <w:unhideWhenUsed/>
    <w:rsid w:val="00B3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949"/>
  </w:style>
  <w:style w:type="table" w:styleId="Mriekatabuky">
    <w:name w:val="Table Grid"/>
    <w:basedOn w:val="Normlnatabuka"/>
    <w:uiPriority w:val="59"/>
    <w:unhideWhenUsed/>
    <w:rsid w:val="00B3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C84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8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873ECA"/>
    <w:rPr>
      <w:color w:val="6EAC1C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3ECA"/>
    <w:rPr>
      <w:color w:val="605E5C"/>
      <w:shd w:val="clear" w:color="auto" w:fill="E1DFDD"/>
    </w:rPr>
  </w:style>
  <w:style w:type="table" w:customStyle="1" w:styleId="Obyajntabuka41">
    <w:name w:val="Obyčajná tabuľka 41"/>
    <w:basedOn w:val="Normlnatabuka"/>
    <w:uiPriority w:val="44"/>
    <w:rsid w:val="00873E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yajntabuka31">
    <w:name w:val="Obyčajná tabuľka 31"/>
    <w:basedOn w:val="Normlnatabuka"/>
    <w:uiPriority w:val="43"/>
    <w:rsid w:val="00873E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yajntabuka21">
    <w:name w:val="Obyčajná tabuľka 21"/>
    <w:basedOn w:val="Normlnatabuka"/>
    <w:uiPriority w:val="42"/>
    <w:rsid w:val="00873E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D82441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8244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C53FBE"/>
    <w:rPr>
      <w:color w:val="808080"/>
    </w:rPr>
  </w:style>
  <w:style w:type="table" w:customStyle="1" w:styleId="Tabukasmriekou1svetl1">
    <w:name w:val="Tabuľka s mriežkou 1 – svetlá1"/>
    <w:basedOn w:val="Normlnatabuka"/>
    <w:uiPriority w:val="46"/>
    <w:rsid w:val="00F568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11">
    <w:name w:val="Tabuľka s mriežkou 1 – svetlá – zvýraznenie 11"/>
    <w:basedOn w:val="Normlnatabuka"/>
    <w:uiPriority w:val="46"/>
    <w:rsid w:val="00F56806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zvraznenie21">
    <w:name w:val="Tabuľka s mriežkou 1 – svetlá – zvýraznenie 21"/>
    <w:basedOn w:val="Normlnatabuka"/>
    <w:uiPriority w:val="46"/>
    <w:rsid w:val="00F56806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21">
    <w:name w:val="Tabuľka s mriežkou 21"/>
    <w:basedOn w:val="Normlnatabuka"/>
    <w:uiPriority w:val="47"/>
    <w:rsid w:val="00F568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72594C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FFFF0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zriadkovania">
    <w:name w:val="No Spacing"/>
    <w:link w:val="BezriadkovaniaChar"/>
    <w:uiPriority w:val="1"/>
    <w:qFormat/>
    <w:rsid w:val="00750D45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50D45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28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semiHidden/>
    <w:unhideWhenUsed/>
    <w:rsid w:val="000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D4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Suchovský</dc:creator>
  <cp:lastModifiedBy>Obec Divina</cp:lastModifiedBy>
  <cp:revision>2</cp:revision>
  <cp:lastPrinted>2022-12-01T11:19:00Z</cp:lastPrinted>
  <dcterms:created xsi:type="dcterms:W3CDTF">2022-12-05T09:14:00Z</dcterms:created>
  <dcterms:modified xsi:type="dcterms:W3CDTF">2022-12-05T09:14:00Z</dcterms:modified>
</cp:coreProperties>
</file>